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2AF5" w:rsidRPr="00A83FE8" w:rsidRDefault="00402AF5" w:rsidP="00A83FE8">
      <w:pPr>
        <w:spacing w:line="360" w:lineRule="auto"/>
        <w:contextualSpacing w:val="0"/>
        <w:rPr>
          <w:rFonts w:ascii="Calibri" w:hAnsi="Calibri"/>
          <w:sz w:val="32"/>
          <w:szCs w:val="32"/>
        </w:rPr>
      </w:pPr>
      <w:r w:rsidRPr="00A83FE8">
        <w:rPr>
          <w:rFonts w:ascii="Calibri" w:hAnsi="Calibri"/>
          <w:b/>
          <w:sz w:val="32"/>
          <w:szCs w:val="32"/>
        </w:rPr>
        <w:t xml:space="preserve">Sunderland Public Library — </w:t>
      </w:r>
      <w:smartTag w:uri="urn:schemas-microsoft-com:office:smarttags" w:element="place">
        <w:smartTag w:uri="urn:schemas-microsoft-com:office:smarttags" w:element="City">
          <w:r w:rsidRPr="00A83FE8">
            <w:rPr>
              <w:rFonts w:ascii="Calibri" w:hAnsi="Calibri"/>
              <w:b/>
              <w:sz w:val="32"/>
              <w:szCs w:val="32"/>
            </w:rPr>
            <w:t>Sunderland</w:t>
          </w:r>
        </w:smartTag>
        <w:r w:rsidRPr="00A83FE8">
          <w:rPr>
            <w:rFonts w:ascii="Calibri" w:hAnsi="Calibri"/>
            <w:b/>
            <w:sz w:val="32"/>
            <w:szCs w:val="32"/>
          </w:rPr>
          <w:t xml:space="preserve">, </w:t>
        </w:r>
        <w:smartTag w:uri="urn:schemas-microsoft-com:office:smarttags" w:element="State">
          <w:r w:rsidRPr="00A83FE8">
            <w:rPr>
              <w:rFonts w:ascii="Calibri" w:hAnsi="Calibri"/>
              <w:b/>
              <w:sz w:val="32"/>
              <w:szCs w:val="32"/>
            </w:rPr>
            <w:t>MA</w:t>
          </w:r>
        </w:smartTag>
      </w:smartTag>
    </w:p>
    <w:p w:rsidR="00402AF5" w:rsidRPr="00A83FE8" w:rsidRDefault="00402AF5" w:rsidP="00A83FE8">
      <w:pPr>
        <w:spacing w:line="360" w:lineRule="auto"/>
        <w:contextualSpacing w:val="0"/>
        <w:rPr>
          <w:rFonts w:ascii="Calibri" w:hAnsi="Calibri"/>
          <w:sz w:val="32"/>
          <w:szCs w:val="32"/>
        </w:rPr>
      </w:pPr>
      <w:r w:rsidRPr="00A83FE8">
        <w:rPr>
          <w:rFonts w:ascii="Calibri" w:hAnsi="Calibri"/>
          <w:b/>
          <w:sz w:val="32"/>
          <w:szCs w:val="32"/>
        </w:rPr>
        <w:t>Young Adult Room Use Policy</w:t>
      </w: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r w:rsidRPr="00A83FE8">
        <w:rPr>
          <w:rFonts w:ascii="Calibri" w:hAnsi="Calibri"/>
        </w:rPr>
        <w:t xml:space="preserve">The Young Adult (YA) Room at the Sunderland Public Library provides a safe and welcoming environment for young adults to gather, socialize, and use the library’s resources. The space is designed and intended for young adults between the ages of 12 and 18.  Adults may accompany a young adult into the YA Room for the purpose of assisting with any tasks but are asked to minimize time spent there. </w:t>
      </w: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r w:rsidRPr="00A83FE8">
        <w:rPr>
          <w:rFonts w:ascii="Calibri" w:hAnsi="Calibri"/>
        </w:rPr>
        <w:t>Materials in the YA Room are selected for the young adult population but are available to all patrons. Any library patron may visit the YA Room to find and select material for borrowing.</w:t>
      </w: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r w:rsidRPr="00A83FE8">
        <w:rPr>
          <w:rFonts w:ascii="Calibri" w:hAnsi="Calibri"/>
        </w:rPr>
        <w:t xml:space="preserve">All seating and computers in the YA Room are reserved for 12 to 18 year old patrons outside of </w:t>
      </w:r>
      <w:smartTag w:uri="urn:schemas-microsoft-com:office:smarttags" w:element="place">
        <w:r w:rsidRPr="00A83FE8">
          <w:rPr>
            <w:rFonts w:ascii="Calibri" w:hAnsi="Calibri"/>
          </w:rPr>
          <w:t>Union</w:t>
        </w:r>
      </w:smartTag>
      <w:r w:rsidRPr="00A83FE8">
        <w:rPr>
          <w:rFonts w:ascii="Calibri" w:hAnsi="Calibri"/>
        </w:rPr>
        <w:t xml:space="preserve"> 38 school hours.</w:t>
      </w: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p>
    <w:p w:rsidR="00402AF5" w:rsidRPr="00A83FE8" w:rsidRDefault="00402AF5">
      <w:pPr>
        <w:contextualSpacing w:val="0"/>
        <w:rPr>
          <w:rFonts w:ascii="Calibri" w:hAnsi="Calibri"/>
        </w:rPr>
      </w:pPr>
      <w:bookmarkStart w:id="0" w:name="_GoBack"/>
      <w:bookmarkEnd w:id="0"/>
    </w:p>
    <w:sectPr w:rsidR="00402AF5" w:rsidRPr="00A83FE8" w:rsidSect="00F2565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4C" w:rsidRDefault="00CC0D4C">
      <w:pPr>
        <w:spacing w:line="240" w:lineRule="auto"/>
      </w:pPr>
      <w:r>
        <w:separator/>
      </w:r>
    </w:p>
  </w:endnote>
  <w:endnote w:type="continuationSeparator" w:id="0">
    <w:p w:rsidR="00CC0D4C" w:rsidRDefault="00CC0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AF5" w:rsidRDefault="00402AF5">
    <w:pPr>
      <w:contextualSpacing w:val="0"/>
      <w:jc w:val="center"/>
    </w:pPr>
    <w:r>
      <w:rPr>
        <w:sz w:val="20"/>
      </w:rPr>
      <w:t>Page 1 of 1</w:t>
    </w:r>
  </w:p>
  <w:p w:rsidR="00402AF5" w:rsidRDefault="00402AF5">
    <w:pPr>
      <w:contextualSpacing w:val="0"/>
      <w:jc w:val="center"/>
      <w:rPr>
        <w:sz w:val="20"/>
      </w:rPr>
    </w:pPr>
    <w:r>
      <w:rPr>
        <w:sz w:val="20"/>
      </w:rPr>
      <w:t>Adopted May 23, 2013</w:t>
    </w:r>
  </w:p>
  <w:p w:rsidR="00EE7140" w:rsidRPr="00EE7140" w:rsidRDefault="00EE7140" w:rsidP="00EE7140">
    <w:pPr>
      <w:contextualSpacing w:val="0"/>
      <w:jc w:val="center"/>
      <w:rPr>
        <w:sz w:val="20"/>
      </w:rPr>
    </w:pPr>
    <w:r>
      <w:rPr>
        <w:sz w:val="20"/>
      </w:rPr>
      <w:t>Reviewed May 26,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4C" w:rsidRDefault="00CC0D4C">
      <w:pPr>
        <w:spacing w:line="240" w:lineRule="auto"/>
      </w:pPr>
      <w:r>
        <w:separator/>
      </w:r>
    </w:p>
  </w:footnote>
  <w:footnote w:type="continuationSeparator" w:id="0">
    <w:p w:rsidR="00CC0D4C" w:rsidRDefault="00CC0D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37DA"/>
    <w:rsid w:val="00402AF5"/>
    <w:rsid w:val="004637DA"/>
    <w:rsid w:val="004D1BBC"/>
    <w:rsid w:val="00A83FE8"/>
    <w:rsid w:val="00C20C70"/>
    <w:rsid w:val="00CC0D4C"/>
    <w:rsid w:val="00EE7140"/>
    <w:rsid w:val="00F2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F014564A-241A-4DD6-A0D4-4136374F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5B"/>
    <w:pPr>
      <w:spacing w:line="276" w:lineRule="auto"/>
      <w:contextualSpacing/>
    </w:pPr>
    <w:rPr>
      <w:rFonts w:ascii="Arial" w:hAnsi="Arial" w:cs="Arial"/>
      <w:color w:val="000000"/>
      <w:sz w:val="22"/>
      <w:szCs w:val="22"/>
    </w:rPr>
  </w:style>
  <w:style w:type="paragraph" w:styleId="Heading1">
    <w:name w:val="heading 1"/>
    <w:basedOn w:val="Normal"/>
    <w:next w:val="Normal"/>
    <w:link w:val="Heading1Char"/>
    <w:uiPriority w:val="99"/>
    <w:qFormat/>
    <w:rsid w:val="00F2565B"/>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F2565B"/>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F2565B"/>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F2565B"/>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F2565B"/>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F2565B"/>
    <w:pPr>
      <w:spacing w:before="160"/>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1C63"/>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461C63"/>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461C63"/>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461C63"/>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461C63"/>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461C63"/>
    <w:rPr>
      <w:rFonts w:ascii="Calibri" w:eastAsia="Times New Roman" w:hAnsi="Calibri" w:cs="Times New Roman"/>
      <w:b/>
      <w:bCs/>
      <w:color w:val="000000"/>
    </w:rPr>
  </w:style>
  <w:style w:type="paragraph" w:styleId="Title">
    <w:name w:val="Title"/>
    <w:basedOn w:val="Normal"/>
    <w:next w:val="Normal"/>
    <w:link w:val="TitleChar"/>
    <w:uiPriority w:val="99"/>
    <w:qFormat/>
    <w:rsid w:val="00F2565B"/>
    <w:rPr>
      <w:rFonts w:ascii="Trebuchet MS" w:hAnsi="Trebuchet MS" w:cs="Trebuchet MS"/>
      <w:sz w:val="42"/>
    </w:rPr>
  </w:style>
  <w:style w:type="character" w:customStyle="1" w:styleId="TitleChar">
    <w:name w:val="Title Char"/>
    <w:link w:val="Title"/>
    <w:uiPriority w:val="10"/>
    <w:rsid w:val="00461C63"/>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F2565B"/>
    <w:pPr>
      <w:spacing w:after="200"/>
    </w:pPr>
    <w:rPr>
      <w:rFonts w:ascii="Trebuchet MS" w:hAnsi="Trebuchet MS" w:cs="Trebuchet MS"/>
      <w:i/>
      <w:color w:val="666666"/>
      <w:sz w:val="26"/>
    </w:rPr>
  </w:style>
  <w:style w:type="character" w:customStyle="1" w:styleId="SubtitleChar">
    <w:name w:val="Subtitle Char"/>
    <w:link w:val="Subtitle"/>
    <w:uiPriority w:val="11"/>
    <w:rsid w:val="00461C63"/>
    <w:rPr>
      <w:rFonts w:ascii="Cambria" w:eastAsia="Times New Roman" w:hAnsi="Cambria" w:cs="Times New Roman"/>
      <w:color w:val="000000"/>
      <w:sz w:val="24"/>
      <w:szCs w:val="24"/>
    </w:rPr>
  </w:style>
  <w:style w:type="paragraph" w:styleId="Header">
    <w:name w:val="header"/>
    <w:basedOn w:val="Normal"/>
    <w:link w:val="HeaderChar"/>
    <w:uiPriority w:val="99"/>
    <w:unhideWhenUsed/>
    <w:rsid w:val="00EE7140"/>
    <w:pPr>
      <w:tabs>
        <w:tab w:val="center" w:pos="4680"/>
        <w:tab w:val="right" w:pos="9360"/>
      </w:tabs>
    </w:pPr>
  </w:style>
  <w:style w:type="character" w:customStyle="1" w:styleId="HeaderChar">
    <w:name w:val="Header Char"/>
    <w:link w:val="Header"/>
    <w:uiPriority w:val="99"/>
    <w:rsid w:val="00EE7140"/>
    <w:rPr>
      <w:rFonts w:ascii="Arial" w:hAnsi="Arial" w:cs="Arial"/>
      <w:color w:val="000000"/>
    </w:rPr>
  </w:style>
  <w:style w:type="paragraph" w:styleId="Footer">
    <w:name w:val="footer"/>
    <w:basedOn w:val="Normal"/>
    <w:link w:val="FooterChar"/>
    <w:uiPriority w:val="99"/>
    <w:unhideWhenUsed/>
    <w:rsid w:val="00EE7140"/>
    <w:pPr>
      <w:tabs>
        <w:tab w:val="center" w:pos="4680"/>
        <w:tab w:val="right" w:pos="9360"/>
      </w:tabs>
    </w:pPr>
  </w:style>
  <w:style w:type="character" w:customStyle="1" w:styleId="FooterChar">
    <w:name w:val="Footer Char"/>
    <w:link w:val="Footer"/>
    <w:uiPriority w:val="99"/>
    <w:rsid w:val="00EE7140"/>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667</Characters>
  <Application>Microsoft Office Word</Application>
  <DocSecurity>0</DocSecurity>
  <Lines>5</Lines>
  <Paragraphs>1</Paragraphs>
  <ScaleCrop>false</ScaleCrop>
  <Company>Microsoft</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room use policy .docx</dc:title>
  <dc:subject/>
  <dc:creator>Director</dc:creator>
  <cp:keywords/>
  <dc:description/>
  <cp:lastModifiedBy>Sunderland Library</cp:lastModifiedBy>
  <cp:revision>4</cp:revision>
  <dcterms:created xsi:type="dcterms:W3CDTF">2013-09-12T18:11:00Z</dcterms:created>
  <dcterms:modified xsi:type="dcterms:W3CDTF">2016-05-31T21:23:00Z</dcterms:modified>
</cp:coreProperties>
</file>